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A5" w:rsidRPr="00BA1AA5" w:rsidRDefault="00BA1AA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СОВЕТ ДЕПУТАТОВ </w:t>
      </w:r>
    </w:p>
    <w:p w:rsidR="00BA1AA5" w:rsidRPr="00BA1AA5" w:rsidRDefault="00BA1AA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ОБРАЗОВАНИЯ</w:t>
      </w:r>
    </w:p>
    <w:p w:rsidR="00BA1AA5" w:rsidRPr="00BA1AA5" w:rsidRDefault="00DE72A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ГАНЬКОВСКОЕ</w:t>
      </w:r>
      <w:r w:rsid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СЕЛЬСКОЕ </w:t>
      </w:r>
      <w:r w:rsidR="00BA1AA5" w:rsidRP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ПОСЕЛЕНИЕ</w:t>
      </w:r>
      <w:proofErr w:type="gramEnd"/>
    </w:p>
    <w:p w:rsidR="00BA1AA5" w:rsidRPr="00BA1AA5" w:rsidRDefault="00BA1AA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ТИХВИНСКОГО МУНИЦИПАЛЬНОГО РАЙОНА </w:t>
      </w:r>
    </w:p>
    <w:p w:rsidR="00BA1AA5" w:rsidRPr="00BA1AA5" w:rsidRDefault="00BA1AA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ЛЕНИНГРАДСКОЙ ОБЛАСТИ</w:t>
      </w:r>
    </w:p>
    <w:p w:rsidR="00BA1AA5" w:rsidRPr="00BA1AA5" w:rsidRDefault="00BA1AA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(СОВЕТ ДЕПУТАТОВ </w:t>
      </w:r>
      <w:r w:rsidR="00DE72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ГАНЬКОВСКОГО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СЕЛЬСКОГО</w:t>
      </w:r>
      <w:r w:rsidRP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ПОСЕЛЕНИЯ)</w:t>
      </w:r>
    </w:p>
    <w:p w:rsidR="00BA1AA5" w:rsidRPr="00BA1AA5" w:rsidRDefault="00BA1AA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Pr="00BA1AA5" w:rsidRDefault="00BA1AA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B2756" w:rsidRDefault="00BA1AA5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>РЕШЕНИЕ</w:t>
      </w:r>
    </w:p>
    <w:p w:rsidR="00BA1AA5" w:rsidRPr="00BA1AA5" w:rsidRDefault="00BA1AA5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A1AA5" w:rsidRPr="00BA1AA5" w:rsidRDefault="00BA1AA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Default="00BA1AA5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7B2756">
        <w:rPr>
          <w:rFonts w:ascii="Times New Roman" w:hAnsi="Times New Roman" w:cs="Times New Roman"/>
          <w:color w:val="000000"/>
          <w:sz w:val="24"/>
          <w:szCs w:val="24"/>
        </w:rPr>
        <w:t>20 декабря 2024</w:t>
      </w:r>
      <w:r w:rsidR="00DE72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129E">
        <w:rPr>
          <w:rFonts w:ascii="Times New Roman" w:hAnsi="Times New Roman" w:cs="Times New Roman"/>
          <w:color w:val="000000"/>
          <w:sz w:val="24"/>
          <w:szCs w:val="24"/>
        </w:rPr>
        <w:t xml:space="preserve">года                          </w:t>
      </w: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756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7B2756">
        <w:rPr>
          <w:rFonts w:ascii="Times New Roman" w:hAnsi="Times New Roman" w:cs="Times New Roman"/>
          <w:color w:val="000000"/>
          <w:sz w:val="24"/>
          <w:szCs w:val="24"/>
        </w:rPr>
        <w:t>04-25</w:t>
      </w:r>
    </w:p>
    <w:p w:rsidR="007B2756" w:rsidRDefault="007B2756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Pr="00BA1AA5" w:rsidRDefault="00DE72AF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70"/>
      </w:tblGrid>
      <w:tr w:rsidR="00BA1AA5" w:rsidRPr="00BA1AA5" w:rsidTr="007B2756">
        <w:tc>
          <w:tcPr>
            <w:tcW w:w="5070" w:type="dxa"/>
          </w:tcPr>
          <w:p w:rsidR="00BA1AA5" w:rsidRPr="00BA1AA5" w:rsidRDefault="00BA1AA5" w:rsidP="00DE72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Порядка определения цены продажи земельных участков, находящихся в собственности </w:t>
            </w:r>
            <w:r w:rsidR="00DE7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Ганьковского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  <w:r w:rsidRPr="00BA1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предоставляемых без проведения торгов </w:t>
            </w:r>
          </w:p>
        </w:tc>
      </w:tr>
      <w:tr w:rsidR="00BA1AA5" w:rsidRPr="00BA1AA5" w:rsidTr="007B2756">
        <w:tc>
          <w:tcPr>
            <w:tcW w:w="5070" w:type="dxa"/>
          </w:tcPr>
          <w:p w:rsidR="00BA1AA5" w:rsidRPr="00BA1AA5" w:rsidRDefault="00BA1A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1AA5" w:rsidRPr="00BA1AA5" w:rsidRDefault="00BA1AA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Pr="00BA1AA5" w:rsidRDefault="00BA1AA5" w:rsidP="007B275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подпунктом 3 пункта 2 статьи 39.4 Земельного кодекса Российской Федерации, руководствуясь постановлением Правительства Ленинградской области от 25 мая 2015 года №179 (редакция от 06 июля 2015 года) «Об утверждении Порядка определения цены продажи земельных участков, находящихся в собственности Ленинградской области, и земельных участков, государственная собственность на которые не разграничена, предоставляемых без проведения торгов, в Ленинградской области», совет депутатов </w:t>
      </w:r>
      <w:r w:rsidR="00DE72AF">
        <w:rPr>
          <w:rFonts w:ascii="Times New Roman" w:hAnsi="Times New Roman" w:cs="Times New Roman"/>
          <w:color w:val="000000"/>
          <w:sz w:val="24"/>
          <w:szCs w:val="24"/>
        </w:rPr>
        <w:t>Ганьковского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</w:t>
      </w: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1AA5">
        <w:rPr>
          <w:rFonts w:ascii="Times New Roman" w:hAnsi="Times New Roman" w:cs="Times New Roman"/>
          <w:color w:val="000000"/>
          <w:sz w:val="24"/>
          <w:szCs w:val="24"/>
        </w:rPr>
        <w:t>РЕШИЛ:</w:t>
      </w:r>
    </w:p>
    <w:p w:rsidR="00BA1AA5" w:rsidRPr="00BA1AA5" w:rsidRDefault="00BA1AA5" w:rsidP="007B275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Порядок определения цены продажи земельных участков, находящихся в собственности </w:t>
      </w:r>
      <w:r w:rsidR="00DE72AF">
        <w:rPr>
          <w:rFonts w:ascii="Times New Roman" w:hAnsi="Times New Roman" w:cs="Times New Roman"/>
          <w:color w:val="000000"/>
          <w:sz w:val="24"/>
          <w:szCs w:val="24"/>
        </w:rPr>
        <w:t>Ганьковского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Pr="00BA1AA5">
        <w:rPr>
          <w:rFonts w:ascii="Times New Roman" w:hAnsi="Times New Roman" w:cs="Times New Roman"/>
          <w:color w:val="000000"/>
          <w:sz w:val="24"/>
          <w:szCs w:val="24"/>
        </w:rPr>
        <w:t>, предоставляемых без проведения торгов (приложение).</w:t>
      </w:r>
    </w:p>
    <w:p w:rsidR="00BA1AA5" w:rsidRPr="00BA1AA5" w:rsidRDefault="00BA1AA5" w:rsidP="007B275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2. Опубликовать решение </w:t>
      </w:r>
      <w:r w:rsidR="007B2756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B2756" w:rsidRPr="007B2756">
        <w:rPr>
          <w:rFonts w:ascii="Times New Roman" w:hAnsi="Times New Roman" w:cs="Times New Roman"/>
          <w:color w:val="000000"/>
          <w:sz w:val="24"/>
          <w:szCs w:val="24"/>
        </w:rPr>
        <w:t>официальном сетевом издании «Ленинградское областное информационное агентство</w:t>
      </w:r>
      <w:r w:rsidR="007B275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B2756" w:rsidRPr="007B2756">
        <w:rPr>
          <w:rFonts w:ascii="Times New Roman" w:hAnsi="Times New Roman" w:cs="Times New Roman"/>
          <w:color w:val="000000"/>
          <w:sz w:val="24"/>
          <w:szCs w:val="24"/>
        </w:rPr>
        <w:t xml:space="preserve"> (ЛЕНОБЛИНФОРМ)</w:t>
      </w:r>
      <w:r w:rsidR="007B27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и разместить на официальном сайте </w:t>
      </w:r>
      <w:r w:rsidR="00DE72AF">
        <w:rPr>
          <w:rFonts w:ascii="Times New Roman" w:hAnsi="Times New Roman" w:cs="Times New Roman"/>
          <w:color w:val="000000"/>
          <w:sz w:val="24"/>
          <w:szCs w:val="24"/>
        </w:rPr>
        <w:t>Ганьковского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Интернет.</w:t>
      </w:r>
    </w:p>
    <w:p w:rsidR="00BA1AA5" w:rsidRPr="00BA1AA5" w:rsidRDefault="00BA1AA5" w:rsidP="007B275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>3. Настоящее решение вступает в силу на следующий день после его опубликования.</w:t>
      </w:r>
    </w:p>
    <w:p w:rsidR="00BA1AA5" w:rsidRPr="00BA1AA5" w:rsidRDefault="00BA1AA5" w:rsidP="007B275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>4. Действие решения распространить на правоотнош</w:t>
      </w:r>
      <w:r>
        <w:rPr>
          <w:rFonts w:ascii="Times New Roman" w:hAnsi="Times New Roman" w:cs="Times New Roman"/>
          <w:color w:val="000000"/>
          <w:sz w:val="24"/>
          <w:szCs w:val="24"/>
        </w:rPr>
        <w:t>ения, возникшие с 01 января 202</w:t>
      </w:r>
      <w:r w:rsidR="00DE72A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BA1AA5" w:rsidRPr="00BA1AA5" w:rsidRDefault="00BA1AA5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Pr="00BA1AA5" w:rsidRDefault="00BA1AA5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Pr="00BA1AA5" w:rsidRDefault="00BA1AA5" w:rsidP="007B275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>Глава муниципального образования</w:t>
      </w:r>
    </w:p>
    <w:p w:rsidR="00BA1AA5" w:rsidRPr="00BA1AA5" w:rsidRDefault="00DE72AF" w:rsidP="007B275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Ганьковское</w:t>
      </w:r>
      <w:r w:rsidR="00BA1AA5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</w:t>
      </w:r>
      <w:r w:rsidR="00BA1AA5"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поселение </w:t>
      </w:r>
    </w:p>
    <w:p w:rsidR="00BA1AA5" w:rsidRPr="00BA1AA5" w:rsidRDefault="00BA1AA5" w:rsidP="007B275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>Тихвинского муниципального района</w:t>
      </w:r>
    </w:p>
    <w:p w:rsidR="00BA1AA5" w:rsidRPr="00BA1AA5" w:rsidRDefault="00BA1AA5" w:rsidP="007B275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Ленинградской области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B275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E72AF">
        <w:rPr>
          <w:rFonts w:ascii="Times New Roman" w:hAnsi="Times New Roman" w:cs="Times New Roman"/>
          <w:color w:val="000000"/>
          <w:sz w:val="24"/>
          <w:szCs w:val="24"/>
        </w:rPr>
        <w:t>Е. С. Епифанова</w:t>
      </w:r>
    </w:p>
    <w:p w:rsidR="00BA1AA5" w:rsidRPr="00BA1AA5" w:rsidRDefault="00BA1AA5" w:rsidP="007B275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Pr="00BA1AA5" w:rsidRDefault="00BA1AA5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Default="00BA1AA5">
      <w:pPr>
        <w:ind w:firstLine="225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Default="00BA1AA5">
      <w:pPr>
        <w:ind w:firstLine="225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Default="00BA1AA5">
      <w:pPr>
        <w:ind w:firstLine="225"/>
        <w:rPr>
          <w:rFonts w:ascii="Times New Roman" w:hAnsi="Times New Roman" w:cs="Times New Roman"/>
          <w:color w:val="000000"/>
          <w:sz w:val="24"/>
          <w:szCs w:val="24"/>
        </w:rPr>
      </w:pPr>
    </w:p>
    <w:p w:rsidR="007B2756" w:rsidRDefault="007B2756" w:rsidP="007B275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B2756" w:rsidRDefault="007B2756" w:rsidP="007B2756">
      <w:pPr>
        <w:ind w:firstLine="623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</w:t>
      </w:r>
      <w:r w:rsidR="00BA1AA5" w:rsidRPr="00BA1AA5">
        <w:rPr>
          <w:rFonts w:ascii="Times New Roman" w:hAnsi="Times New Roman" w:cs="Times New Roman"/>
          <w:color w:val="000000"/>
          <w:sz w:val="24"/>
          <w:szCs w:val="24"/>
        </w:rPr>
        <w:t>ТВЕРЖДЕН</w:t>
      </w:r>
    </w:p>
    <w:p w:rsidR="00BA1AA5" w:rsidRPr="00BA1AA5" w:rsidRDefault="00BA1AA5" w:rsidP="007B2756">
      <w:pPr>
        <w:ind w:firstLine="6237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>решением совета депутатов</w:t>
      </w:r>
    </w:p>
    <w:p w:rsidR="007B2756" w:rsidRDefault="00DE72AF" w:rsidP="007B2756">
      <w:pPr>
        <w:ind w:firstLine="623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Ганьковского</w:t>
      </w:r>
      <w:r w:rsidR="00BA1AA5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</w:p>
    <w:p w:rsidR="00BA1AA5" w:rsidRPr="00BA1AA5" w:rsidRDefault="00BA1AA5" w:rsidP="007B2756">
      <w:pPr>
        <w:ind w:firstLine="623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7B2756">
        <w:rPr>
          <w:rFonts w:ascii="Times New Roman" w:hAnsi="Times New Roman" w:cs="Times New Roman"/>
          <w:color w:val="000000"/>
          <w:sz w:val="24"/>
          <w:szCs w:val="24"/>
        </w:rPr>
        <w:t xml:space="preserve">20 декабря 2024 </w:t>
      </w:r>
      <w:proofErr w:type="gramStart"/>
      <w:r w:rsidR="007B2756">
        <w:rPr>
          <w:rFonts w:ascii="Times New Roman" w:hAnsi="Times New Roman" w:cs="Times New Roman"/>
          <w:color w:val="000000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proofErr w:type="gramEnd"/>
      <w:r w:rsidR="007B2756">
        <w:rPr>
          <w:rFonts w:ascii="Times New Roman" w:hAnsi="Times New Roman" w:cs="Times New Roman"/>
          <w:color w:val="000000"/>
          <w:sz w:val="24"/>
          <w:szCs w:val="24"/>
        </w:rPr>
        <w:t>04-25</w:t>
      </w:r>
    </w:p>
    <w:p w:rsidR="00BA1AA5" w:rsidRPr="00BA1AA5" w:rsidRDefault="00BA1AA5" w:rsidP="00BA1AA5">
      <w:pPr>
        <w:ind w:left="5760" w:firstLine="2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>(приложение)</w:t>
      </w:r>
    </w:p>
    <w:p w:rsidR="00BA1AA5" w:rsidRPr="00BA1AA5" w:rsidRDefault="00BA1AA5">
      <w:pPr>
        <w:ind w:firstLine="2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Pr="00BA1AA5" w:rsidRDefault="00BA1AA5">
      <w:pPr>
        <w:ind w:firstLine="2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Pr="00BA1AA5" w:rsidRDefault="00BA1AA5">
      <w:pPr>
        <w:ind w:firstLine="2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Pr="00BA1AA5" w:rsidRDefault="00BA1AA5">
      <w:pPr>
        <w:ind w:firstLine="2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BA1AA5" w:rsidRPr="00BA1AA5" w:rsidRDefault="00BA1AA5">
      <w:pPr>
        <w:ind w:firstLine="2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ОПРЕДЕЛЕНИЯ ЦЕНЫ ПРОДАЖИ ЗЕМЕЛЬНЫХ УЧАСТКОВ, НАХОДЯЩИХСЯ</w:t>
      </w:r>
    </w:p>
    <w:p w:rsidR="00BA1AA5" w:rsidRPr="00BA1AA5" w:rsidRDefault="00BA1AA5">
      <w:pPr>
        <w:ind w:firstLine="2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СОБСТВЕННОСТИ </w:t>
      </w:r>
      <w:r w:rsidR="00DE72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ГАНЬКОВСКОГО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СЕЛЬСКОГО </w:t>
      </w:r>
      <w:r w:rsidRP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ПОСЕЛЕНИЯ, </w:t>
      </w:r>
    </w:p>
    <w:p w:rsidR="00BA1AA5" w:rsidRPr="00BA1AA5" w:rsidRDefault="00BA1AA5">
      <w:pPr>
        <w:ind w:firstLine="2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ПРЕДОСТАВЛЯЕМЫХ БЕЗ ПРОВЕДЕНИЯ ТОРГОВ</w:t>
      </w:r>
    </w:p>
    <w:p w:rsidR="00BA1AA5" w:rsidRPr="00BA1AA5" w:rsidRDefault="00BA1AA5">
      <w:pPr>
        <w:ind w:firstLine="2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A1AA5" w:rsidRPr="00BA1AA5" w:rsidRDefault="00BA1AA5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1. Настоящий Порядок определяет цену земельных участков, находящихся в собственности </w:t>
      </w:r>
      <w:r w:rsidR="00DE72AF">
        <w:rPr>
          <w:rFonts w:ascii="Times New Roman" w:hAnsi="Times New Roman" w:cs="Times New Roman"/>
          <w:color w:val="000000"/>
          <w:sz w:val="24"/>
          <w:szCs w:val="24"/>
        </w:rPr>
        <w:t>Ганьковског</w:t>
      </w:r>
      <w:r>
        <w:rPr>
          <w:rFonts w:ascii="Times New Roman" w:hAnsi="Times New Roman" w:cs="Times New Roman"/>
          <w:color w:val="000000"/>
          <w:sz w:val="24"/>
          <w:szCs w:val="24"/>
        </w:rPr>
        <w:t>о сельского поселения</w:t>
      </w:r>
      <w:r w:rsidRPr="00BA1AA5">
        <w:rPr>
          <w:rFonts w:ascii="Times New Roman" w:hAnsi="Times New Roman" w:cs="Times New Roman"/>
          <w:color w:val="000000"/>
          <w:sz w:val="24"/>
          <w:szCs w:val="24"/>
        </w:rPr>
        <w:t>, предоставляемых без проведения торгов, при заключении договоров купли-продажи земельных участков.</w:t>
      </w:r>
    </w:p>
    <w:p w:rsidR="00BA1AA5" w:rsidRPr="00BA1AA5" w:rsidRDefault="00BA1AA5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>2. Цена земельных участков при их продаже определяется как выраженный в рублях процент от кадастровой стоимости земельного участка.</w:t>
      </w:r>
    </w:p>
    <w:p w:rsidR="00BA1AA5" w:rsidRPr="00BA1AA5" w:rsidRDefault="00BA1AA5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>3. Размер процента устанавливается дифференцированно:</w:t>
      </w:r>
    </w:p>
    <w:p w:rsidR="00BA1AA5" w:rsidRPr="00BA1AA5" w:rsidRDefault="00BA1AA5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>1) три процента в случае продажи:</w:t>
      </w:r>
    </w:p>
    <w:p w:rsidR="00BA1AA5" w:rsidRPr="00BA1AA5" w:rsidRDefault="00BA1AA5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>гражданам, являющимся собственниками зданий, сооружений, расположенных на земельных участках, предоставленных для индивидуального жилищного строительства, индивидуального гаражного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 крестьянским (фермерским) хозяйством его деятельности;</w:t>
      </w:r>
    </w:p>
    <w:p w:rsidR="00BA1AA5" w:rsidRPr="00BA1AA5" w:rsidRDefault="00BA1AA5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="008D5CBD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 процентов в случае продажи:</w:t>
      </w:r>
    </w:p>
    <w:p w:rsidR="00BA1AA5" w:rsidRDefault="0016402B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="00BA1AA5" w:rsidRPr="00BA1AA5">
        <w:rPr>
          <w:rFonts w:ascii="Times New Roman" w:hAnsi="Times New Roman" w:cs="Times New Roman"/>
          <w:color w:val="000000"/>
          <w:sz w:val="24"/>
          <w:szCs w:val="24"/>
        </w:rPr>
        <w:t>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Земельно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го кодекса Российской Федерации,</w:t>
      </w:r>
    </w:p>
    <w:p w:rsidR="0016402B" w:rsidRPr="00BA1AA5" w:rsidRDefault="0016402B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земельных участков, предназначенных для ведения гражданами огородничества для собственных нужд и предоставленных в аренду этим гражданам.</w:t>
      </w:r>
      <w:bookmarkStart w:id="0" w:name="_GoBack"/>
      <w:bookmarkEnd w:id="0"/>
    </w:p>
    <w:p w:rsidR="00BA1AA5" w:rsidRPr="00BA1AA5" w:rsidRDefault="00BA1AA5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>4. В иных случаях цена продажи земельных участков, предоставляемых без проведения торгов, устанавливается равной кадастровой стоимости.</w:t>
      </w:r>
    </w:p>
    <w:p w:rsidR="00BA1AA5" w:rsidRPr="00BA1AA5" w:rsidRDefault="00BA1AA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A1AA5">
        <w:rPr>
          <w:rFonts w:ascii="Times New Roman" w:hAnsi="Times New Roman" w:cs="Times New Roman"/>
          <w:color w:val="000000"/>
          <w:sz w:val="24"/>
          <w:szCs w:val="24"/>
        </w:rPr>
        <w:t xml:space="preserve">     5. При определении цены земельного участка в соответствии с настоящим Порядком расчет цены земельного участка производится администрацией </w:t>
      </w:r>
      <w:r w:rsidR="00DE72AF">
        <w:rPr>
          <w:rFonts w:ascii="Times New Roman" w:hAnsi="Times New Roman" w:cs="Times New Roman"/>
          <w:color w:val="000000"/>
          <w:sz w:val="24"/>
          <w:szCs w:val="24"/>
        </w:rPr>
        <w:t>Ганьковского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Pr="00BA1A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1AA5" w:rsidRPr="00BA1AA5" w:rsidRDefault="00BA1AA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Default="00DE72A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Default="00DE72A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Default="00DE72A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Default="00DE72A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Default="00DE72A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Default="00DE72A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Default="00DE72A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Default="00DE72A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Default="00DE72A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Default="00DE72A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Default="00DE72A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2AF" w:rsidRDefault="00DE72A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E72AF" w:rsidSect="007B2756">
      <w:pgSz w:w="12240" w:h="15840"/>
      <w:pgMar w:top="1134" w:right="851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AA5"/>
    <w:rsid w:val="0016402B"/>
    <w:rsid w:val="00173E05"/>
    <w:rsid w:val="001C129E"/>
    <w:rsid w:val="002A4CE3"/>
    <w:rsid w:val="00641974"/>
    <w:rsid w:val="00650044"/>
    <w:rsid w:val="007B2756"/>
    <w:rsid w:val="008D5CBD"/>
    <w:rsid w:val="00A806B8"/>
    <w:rsid w:val="00AB1B8D"/>
    <w:rsid w:val="00BA1AA5"/>
    <w:rsid w:val="00CB6A76"/>
    <w:rsid w:val="00DE72AF"/>
    <w:rsid w:val="00E802CD"/>
    <w:rsid w:val="00FD2729"/>
    <w:rsid w:val="00FF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09524"/>
  <w15:chartTrackingRefBased/>
  <w15:docId w15:val="{C83BFFF2-2339-4A62-9421-AD906551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pPr>
      <w:widowControl w:val="0"/>
      <w:autoSpaceDE w:val="0"/>
      <w:autoSpaceDN w:val="0"/>
      <w:adjustRightInd w:val="0"/>
    </w:pPr>
    <w:rPr>
      <w:rFonts w:ascii="Arial" w:hAnsi="Arial" w:cs="Arial"/>
      <w:u w:val="single"/>
    </w:rPr>
  </w:style>
  <w:style w:type="paragraph" w:styleId="a4">
    <w:name w:val="Balloon Text"/>
    <w:basedOn w:val="a"/>
    <w:semiHidden/>
    <w:rsid w:val="00BA1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spec</dc:creator>
  <cp:keywords/>
  <dc:description/>
  <cp:lastModifiedBy>spec</cp:lastModifiedBy>
  <cp:revision>4</cp:revision>
  <cp:lastPrinted>2024-12-18T09:20:00Z</cp:lastPrinted>
  <dcterms:created xsi:type="dcterms:W3CDTF">2024-12-23T09:02:00Z</dcterms:created>
  <dcterms:modified xsi:type="dcterms:W3CDTF">2024-12-23T09:44:00Z</dcterms:modified>
</cp:coreProperties>
</file>